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FD7B4B" w:rsidRPr="00FE7B60" w:rsidTr="005826F1">
        <w:tc>
          <w:tcPr>
            <w:tcW w:w="3828" w:type="dxa"/>
            <w:shd w:val="clear" w:color="auto" w:fill="auto"/>
          </w:tcPr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bookmarkStart w:id="0" w:name="_GoBack"/>
            <w:bookmarkEnd w:id="0"/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Приложение к распоряжению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Департамента образования Администрации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города Екатеринбурга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от </w:t>
            </w:r>
            <w:r w:rsidR="00F647FD">
              <w:rPr>
                <w:rFonts w:ascii="Liberation Serif" w:hAnsi="Liberation Serif"/>
                <w:sz w:val="27"/>
                <w:szCs w:val="27"/>
              </w:rPr>
              <w:t>02.11.2021</w:t>
            </w: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№ </w:t>
            </w:r>
            <w:r w:rsidR="00F647FD">
              <w:rPr>
                <w:rFonts w:ascii="Liberation Serif" w:hAnsi="Liberation Serif"/>
                <w:sz w:val="27"/>
                <w:szCs w:val="27"/>
              </w:rPr>
              <w:t>2121/46/36</w:t>
            </w:r>
          </w:p>
          <w:p w:rsidR="00FD7B4B" w:rsidRPr="00F360F5" w:rsidRDefault="00FD7B4B" w:rsidP="00C247C0">
            <w:pPr>
              <w:rPr>
                <w:sz w:val="27"/>
                <w:szCs w:val="27"/>
              </w:rPr>
            </w:pPr>
          </w:p>
          <w:p w:rsidR="00FD7B4B" w:rsidRPr="00FE7B60" w:rsidRDefault="00FD7B4B" w:rsidP="00C247C0">
            <w:pPr>
              <w:rPr>
                <w:sz w:val="28"/>
                <w:szCs w:val="28"/>
              </w:rPr>
            </w:pPr>
          </w:p>
        </w:tc>
      </w:tr>
    </w:tbl>
    <w:p w:rsidR="00FD7B4B" w:rsidRPr="000365E4" w:rsidRDefault="00FD7B4B" w:rsidP="00FD7B4B">
      <w:pPr>
        <w:pStyle w:val="a3"/>
        <w:rPr>
          <w:rFonts w:ascii="Times New Roman" w:hAnsi="Times New Roman" w:cs="Times New Roman"/>
          <w:bCs/>
          <w:color w:val="FF0000"/>
        </w:rPr>
      </w:pPr>
    </w:p>
    <w:p w:rsidR="00FD7B4B" w:rsidRPr="000365E4" w:rsidRDefault="00FD7B4B" w:rsidP="00FD7B4B">
      <w:pPr>
        <w:pStyle w:val="a3"/>
        <w:jc w:val="center"/>
        <w:rPr>
          <w:rFonts w:ascii="Times New Roman" w:hAnsi="Times New Roman" w:cs="Times New Roman"/>
          <w:bCs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ПОЛОЖЕНИЕ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образовании «город Екатеринбург»</w:t>
      </w:r>
    </w:p>
    <w:p w:rsidR="00FD7B4B" w:rsidRPr="00BD144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color w:val="auto"/>
          <w:sz w:val="27"/>
          <w:szCs w:val="27"/>
        </w:rPr>
        <w:t>1. Общие положения</w:t>
      </w: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1.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Настоящее Положение регламентирует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организацию порядка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:rsidR="00FD7B4B" w:rsidRPr="00912983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2.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Настоящий Порядок учёта разработан в соответствии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3. Для целей настоящего Порядка учёта применяются следующие основные понятия: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полного дня (далее – ГПД)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кратковременного пребывания (далее – ГКП)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группа,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информационная система: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формирование реестра заявлений о постановке на учет по дате и времени регистрации заявления для направления в МДОО с учетом внеочередного,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первоочередного, преимущественного права на зачисление в МДОО с учетом возрастной группы по административным районам: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ребенка - фамилия, имя, отчество, дата рождения, место жительства (место регистрации);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:rsidR="00FD7B4B" w:rsidRPr="00912983" w:rsidRDefault="00FD7B4B" w:rsidP="00FD7B4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pacing w:val="2"/>
          <w:sz w:val="27"/>
          <w:szCs w:val="27"/>
        </w:rPr>
      </w:pPr>
      <w:r w:rsidRPr="00912983">
        <w:rPr>
          <w:rFonts w:ascii="Liberation Serif" w:hAnsi="Liberation Serif" w:cs="Liberation Serif"/>
          <w:spacing w:val="2"/>
          <w:sz w:val="27"/>
          <w:szCs w:val="27"/>
        </w:rPr>
        <w:t>выбор услуги: обучение по программе дошкольного образования, присмотр и уход;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выбор направленности группы (общеразвивающая, компенсирующая (с указанием особеннос</w:t>
      </w:r>
      <w:r w:rsidR="00BD1448">
        <w:rPr>
          <w:rFonts w:ascii="Liberation Serif" w:hAnsi="Liberation Serif" w:cs="Liberation Serif"/>
          <w:color w:val="auto"/>
          <w:sz w:val="27"/>
          <w:szCs w:val="27"/>
        </w:rPr>
        <w:t xml:space="preserve">тей развития), оздоровительная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(с указанием направления оздоровления); 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нежелательные для комплектования микрорайоны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 административного района, в МДОО которых учётная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запись не рассматривается;</w:t>
      </w:r>
    </w:p>
    <w:p w:rsidR="00FD7B4B" w:rsidRPr="00912983" w:rsidRDefault="00FD7B4B" w:rsidP="00FD7B4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мест (комплектования);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учетная запись – запись о ребенке в информационной системе;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поименный список детей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-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основной период распределения мест (комплектования) на новый учебный год – с 1 апреля по 30 июня текущего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дополнительный период распределения мест (комплектования) – ежемесячно с 1 по 5 число в течение периода: с 1 июля текущего года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по 31 марта следующего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учтённых детей, проживающих на территории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административного района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с учетом их внеочередного, первоочередного, преимущественного права на зачисление в МДОО, потребности в обучении ребенка в группах компенсирующей или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:rsidR="00FD7B4B" w:rsidRPr="00912983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1) дети до трёх лет;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2) дети четвёртого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3) дети пятого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4) дети шестого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5) дети седьмого года жизни.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E426BD">
        <w:rPr>
          <w:rFonts w:ascii="Liberation Serif" w:hAnsi="Liberation Serif" w:cs="Liberation Serif"/>
          <w:color w:val="auto"/>
          <w:sz w:val="27"/>
          <w:szCs w:val="27"/>
        </w:rPr>
        <w:t>2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Постановка детей на учет </w:t>
      </w:r>
    </w:p>
    <w:p w:rsidR="005826F1" w:rsidRPr="00912983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(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или электронном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) носителе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FD7B4B" w:rsidRPr="00912983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8.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>
        <w:rPr>
          <w:rFonts w:ascii="Liberation Serif" w:hAnsi="Liberation Serif" w:cs="Liberation Serif"/>
          <w:color w:val="auto"/>
          <w:sz w:val="27"/>
          <w:szCs w:val="27"/>
        </w:rPr>
        <w:t>ти»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4A21F0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:rsidR="004A21F0" w:rsidRDefault="004A21F0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номер (ключ)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или отказ в постановке ребенка на учет.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FD7B4B">
        <w:rPr>
          <w:rFonts w:ascii="Liberation Serif" w:hAnsi="Liberation Serif" w:cs="Liberation Serif"/>
          <w:color w:val="auto"/>
          <w:sz w:val="27"/>
          <w:szCs w:val="27"/>
        </w:rPr>
        <w:t>3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Внесение изменений в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информационную систему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для получения услуги дошкольного образования и присмотра и ухода и иные сведения.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о переносе учётной записи. К заявлению прилагаются следующие документы: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свидетельство о рождении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подтверждающий новое место жительства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удостоверяющий личность и полномочия заявителя.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>
        <w:rPr>
          <w:rFonts w:ascii="Liberation Serif" w:hAnsi="Liberation Serif" w:cs="Liberation Serif"/>
          <w:sz w:val="27"/>
          <w:szCs w:val="27"/>
        </w:rPr>
        <w:br/>
      </w:r>
      <w:r w:rsidRPr="00912983">
        <w:rPr>
          <w:rFonts w:ascii="Liberation Serif" w:hAnsi="Liberation Serif" w:cs="Liberation Serif"/>
          <w:sz w:val="27"/>
          <w:szCs w:val="27"/>
        </w:rPr>
        <w:t>с сохранением первоначальной даты постановки ребёнка на учёт.</w:t>
      </w:r>
    </w:p>
    <w:p w:rsidR="00FD7B4B" w:rsidRPr="00912983" w:rsidRDefault="00FD7B4B" w:rsidP="00FD7B4B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14. В случае несогласия родителя (законного представителя) с зачислением ребенка в МДОО, в котором было предоставл</w:t>
      </w:r>
      <w:r w:rsidR="006A55CE">
        <w:rPr>
          <w:rFonts w:ascii="Liberation Serif" w:hAnsi="Liberation Serif" w:cs="Liberation Serif"/>
          <w:sz w:val="27"/>
          <w:szCs w:val="27"/>
        </w:rPr>
        <w:t>ено место, регистрация заявления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о смену МДОО осуществляется в день обраще</w:t>
      </w:r>
      <w:r w:rsidR="006A55CE">
        <w:rPr>
          <w:rFonts w:ascii="Liberation Serif" w:hAnsi="Liberation Serif" w:cs="Liberation Serif"/>
          <w:sz w:val="27"/>
          <w:szCs w:val="27"/>
        </w:rPr>
        <w:t>ния заявителя. Заявление о смене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МДОО рассматривается в указанный заявителем период только в те МДОО, 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При отсутствии свободных мест в приоритетные МДОО</w:t>
      </w:r>
      <w:r w:rsidR="006A55CE">
        <w:rPr>
          <w:rFonts w:ascii="Liberation Serif" w:hAnsi="Liberation Serif" w:cs="Liberation Serif"/>
          <w:sz w:val="27"/>
          <w:szCs w:val="27"/>
        </w:rPr>
        <w:t xml:space="preserve">, по окончании приоритетного для рассмотрения </w:t>
      </w:r>
      <w:r w:rsidR="006A55CE" w:rsidRPr="00912983">
        <w:rPr>
          <w:rFonts w:ascii="Liberation Serif" w:hAnsi="Liberation Serif" w:cs="Liberation Serif"/>
          <w:sz w:val="27"/>
          <w:szCs w:val="27"/>
        </w:rPr>
        <w:t>периода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ребёнок </w:t>
      </w:r>
      <w:r w:rsidR="006A55CE">
        <w:rPr>
          <w:rFonts w:ascii="Liberation Serif" w:hAnsi="Liberation Serif" w:cs="Liberation Serif"/>
          <w:sz w:val="27"/>
          <w:szCs w:val="27"/>
        </w:rPr>
        <w:t>заявление рассматривается в общем порядке.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FD7B4B" w:rsidRPr="00B25AA6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B2488A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4. Получение заявителями информации о состоянии учётной записи </w:t>
      </w:r>
    </w:p>
    <w:p w:rsidR="00FD7B4B" w:rsidRPr="00B2488A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информационной системе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:rsidR="00FD7B4B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на текущую дату обращения о: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B2488A">
        <w:rPr>
          <w:rFonts w:ascii="Liberation Serif" w:hAnsi="Liberation Serif" w:cs="Liberation Serif"/>
          <w:sz w:val="27"/>
          <w:szCs w:val="27"/>
        </w:rPr>
        <w:t xml:space="preserve">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пределах административного района.</w:t>
      </w:r>
    </w:p>
    <w:p w:rsidR="00FD7B4B" w:rsidRPr="00B2488A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5. Формирование и рассмотрение поимённых списков детей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18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 xml:space="preserve">В автоматическом режиме каждая учётная запись рассматривается </w:t>
      </w:r>
      <w:r w:rsidR="00750752">
        <w:rPr>
          <w:rFonts w:ascii="Liberation Serif" w:hAnsi="Liberation Serif" w:cs="Liberation Serif"/>
          <w:sz w:val="27"/>
          <w:szCs w:val="27"/>
        </w:rPr>
        <w:br/>
      </w:r>
      <w:r w:rsidRPr="00B2488A">
        <w:rPr>
          <w:rFonts w:ascii="Liberation Serif" w:hAnsi="Liberation Serif" w:cs="Liberation Serif"/>
          <w:sz w:val="27"/>
          <w:szCs w:val="27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>
        <w:rPr>
          <w:rFonts w:ascii="Liberation Serif" w:hAnsi="Liberation Serif" w:cs="Liberation Serif"/>
          <w:sz w:val="27"/>
          <w:szCs w:val="27"/>
        </w:rPr>
        <w:t>Далее рассматривается МДОО, указанные заявителем как приоритетные для зачисления.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19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20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Поимённый список детей формируется по каждой МДОО отдельно.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21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Не позднее, чем за 1 месяц до начала формирования поимённых списков детей на следующий учебный год (до 1 апреля), руководители МДОО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данных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информационную систему.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22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и времени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постановки на учёт, а также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 направленности группы.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за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МДОО.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:rsidR="00FD7B4B" w:rsidRPr="00B25AA6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1C42BE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6. Утверждение поимённых списков детей и направление их в МДОО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:rsidR="00FD7B4B" w:rsidRPr="001C42BE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7. Зачисление детей в МДОО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МДОО осуществляется </w:t>
      </w: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 приказа руководителя учреждения.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27. Руководители МДОО проводят мероприятия по зачислению детей в период доукомплектования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:rsidR="00FD7B4B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8. Снятие детей с учёта и смена МДОО</w:t>
      </w: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29. В срок до 1 сентября районный оператор производит соответствующие действия в информационной системе: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учетные записи детей, зачисленных в МДОО, направляет в архив «Дети, зачисленные в МДОУ»;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).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31. В период доукомплектования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формирование и утверждение поимённых списков детей – с 1 по 5 число каждого месяца (кроме января, в январе с 10 по 15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организация руководителем МДОО мероприятий по зачислению детей в МДОО – с 11 по 20 число каждого месяца (кроме января, в январе с 20 по 25 число),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МДОУ – в течение 2-х месяцев с даты утверждения поименного списка. </w:t>
      </w: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5826F1" w:rsidRDefault="005826F1" w:rsidP="00FD7B4B">
      <w:pPr>
        <w:ind w:firstLine="6946"/>
        <w:rPr>
          <w:rFonts w:ascii="Liberation Serif" w:hAnsi="Liberation Serif" w:cs="Liberation Serif"/>
          <w:sz w:val="27"/>
          <w:szCs w:val="27"/>
        </w:rPr>
      </w:pP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Приложение </w:t>
      </w: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к Порядку учёта </w:t>
      </w:r>
    </w:p>
    <w:p w:rsidR="00FD7B4B" w:rsidRPr="006F3277" w:rsidRDefault="00FD7B4B" w:rsidP="00FD7B4B">
      <w:pPr>
        <w:spacing w:after="120"/>
        <w:rPr>
          <w:rFonts w:ascii="Liberation Serif" w:hAnsi="Liberation Serif"/>
        </w:rPr>
      </w:pP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города Екатеринбурга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:rsidR="006D3861" w:rsidRDefault="006D3861"/>
    <w:sectPr w:rsidR="006D3861" w:rsidSect="004A21F0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282" w:rsidRDefault="00996282" w:rsidP="00FD7B4B">
      <w:r>
        <w:separator/>
      </w:r>
    </w:p>
  </w:endnote>
  <w:endnote w:type="continuationSeparator" w:id="0">
    <w:p w:rsidR="00996282" w:rsidRDefault="00996282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282" w:rsidRDefault="00996282" w:rsidP="00FD7B4B">
      <w:r>
        <w:separator/>
      </w:r>
    </w:p>
  </w:footnote>
  <w:footnote w:type="continuationSeparator" w:id="0">
    <w:p w:rsidR="00996282" w:rsidRDefault="00996282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464856"/>
      <w:docPartObj>
        <w:docPartGallery w:val="Page Numbers (Top of Page)"/>
        <w:docPartUnique/>
      </w:docPartObj>
    </w:sdtPr>
    <w:sdtEndPr/>
    <w:sdtContent>
      <w:p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10">
          <w:rPr>
            <w:noProof/>
          </w:rPr>
          <w:t>11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15248E"/>
    <w:rsid w:val="00185036"/>
    <w:rsid w:val="00381F4E"/>
    <w:rsid w:val="00397D1B"/>
    <w:rsid w:val="004A21F0"/>
    <w:rsid w:val="005826F1"/>
    <w:rsid w:val="006A55CE"/>
    <w:rsid w:val="006D3861"/>
    <w:rsid w:val="00750752"/>
    <w:rsid w:val="00763D16"/>
    <w:rsid w:val="00783F92"/>
    <w:rsid w:val="008D0972"/>
    <w:rsid w:val="00980A10"/>
    <w:rsid w:val="00996282"/>
    <w:rsid w:val="00AB3FD7"/>
    <w:rsid w:val="00B255BE"/>
    <w:rsid w:val="00BD1448"/>
    <w:rsid w:val="00D4344F"/>
    <w:rsid w:val="00F647FD"/>
    <w:rsid w:val="00F8587C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7F74-3238-458B-A579-6FAB2DF0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mdou1</cp:lastModifiedBy>
  <cp:revision>2</cp:revision>
  <cp:lastPrinted>2021-11-02T11:12:00Z</cp:lastPrinted>
  <dcterms:created xsi:type="dcterms:W3CDTF">2022-05-23T07:27:00Z</dcterms:created>
  <dcterms:modified xsi:type="dcterms:W3CDTF">2022-05-23T07:27:00Z</dcterms:modified>
</cp:coreProperties>
</file>